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AB47F3" w:rsidRDefault="00AB47F3" w:rsidP="00AB47F3">
      <w:pPr>
        <w:tabs>
          <w:tab w:val="center" w:pos="2835"/>
          <w:tab w:val="right" w:pos="9356"/>
        </w:tabs>
        <w:spacing w:line="360" w:lineRule="auto"/>
        <w:rPr>
          <w:rFonts w:ascii="Arial" w:hAnsi="Arial" w:cs="Arial"/>
          <w:sz w:val="20"/>
        </w:rPr>
      </w:pPr>
      <w:r w:rsidRPr="006417BD">
        <w:rPr>
          <w:rFonts w:ascii="Arial" w:hAnsi="Arial" w:cs="Arial"/>
          <w:b/>
          <w:sz w:val="18"/>
          <w:szCs w:val="18"/>
        </w:rPr>
        <w:t>Na</w:t>
      </w:r>
      <w:r w:rsidR="000C7810">
        <w:rPr>
          <w:rFonts w:ascii="Arial" w:hAnsi="Arial" w:cs="Arial"/>
          <w:b/>
          <w:sz w:val="18"/>
          <w:szCs w:val="18"/>
        </w:rPr>
        <w:t>me(n) und Anschrift(en) der(s) Abbruch</w:t>
      </w:r>
      <w:r w:rsidRPr="006417BD">
        <w:rPr>
          <w:rFonts w:ascii="Arial" w:hAnsi="Arial" w:cs="Arial"/>
          <w:b/>
          <w:sz w:val="18"/>
          <w:szCs w:val="18"/>
        </w:rPr>
        <w:t>werber(s)</w:t>
      </w:r>
      <w:r w:rsidRPr="006417BD">
        <w:rPr>
          <w:rFonts w:ascii="Arial" w:hAnsi="Arial" w:cs="Arial"/>
          <w:b/>
          <w:sz w:val="20"/>
        </w:rPr>
        <w:tab/>
      </w:r>
    </w:p>
    <w:p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rsidR="00AB47F3" w:rsidRDefault="00AB47F3" w:rsidP="00AB47F3">
      <w:pPr>
        <w:ind w:left="709"/>
        <w:rPr>
          <w:rFonts w:ascii="Arial" w:hAnsi="Arial" w:cs="Arial"/>
          <w:b/>
        </w:rPr>
      </w:pPr>
    </w:p>
    <w:p w:rsidR="000C7810" w:rsidRPr="000C7810" w:rsidRDefault="000C7810" w:rsidP="000C7810">
      <w:pPr>
        <w:ind w:left="709"/>
        <w:rPr>
          <w:rFonts w:ascii="Arial" w:hAnsi="Arial" w:cs="Arial"/>
          <w:szCs w:val="24"/>
        </w:rPr>
      </w:pPr>
      <w:r w:rsidRPr="000C7810">
        <w:rPr>
          <w:rFonts w:ascii="Arial" w:hAnsi="Arial" w:cs="Arial"/>
          <w:b/>
        </w:rPr>
        <w:t>An die</w:t>
      </w:r>
      <w:r w:rsidRPr="000C7810">
        <w:rPr>
          <w:rFonts w:ascii="Arial" w:hAnsi="Arial" w:cs="Arial"/>
          <w:b/>
        </w:rPr>
        <w:tab/>
      </w:r>
      <w:r w:rsidR="007B6996">
        <w:rPr>
          <w:rFonts w:ascii="Arial" w:hAnsi="Arial" w:cs="Arial"/>
          <w:b/>
        </w:rPr>
        <w:tab/>
      </w:r>
      <w:r w:rsidR="007B6996">
        <w:rPr>
          <w:rFonts w:ascii="Arial" w:hAnsi="Arial" w:cs="Arial"/>
          <w:b/>
        </w:rPr>
        <w:tab/>
      </w:r>
      <w:r w:rsidR="007B6996">
        <w:rPr>
          <w:rFonts w:ascii="Arial" w:hAnsi="Arial" w:cs="Arial"/>
          <w:b/>
        </w:rPr>
        <w:tab/>
      </w:r>
      <w:r w:rsidR="007B6996">
        <w:rPr>
          <w:rFonts w:ascii="Arial" w:hAnsi="Arial" w:cs="Arial"/>
          <w:b/>
        </w:rPr>
        <w:tab/>
        <w:t xml:space="preserve">       </w:t>
      </w:r>
      <w:r w:rsidRPr="000C7810">
        <w:rPr>
          <w:rFonts w:ascii="Arial" w:hAnsi="Arial" w:cs="Arial"/>
          <w:sz w:val="18"/>
          <w:szCs w:val="18"/>
        </w:rPr>
        <w:t>Vermerk durch die Baubehörde:</w:t>
      </w:r>
    </w:p>
    <w:p w:rsidR="000C7810" w:rsidRPr="000C7810" w:rsidRDefault="000C7810" w:rsidP="000C7810">
      <w:pPr>
        <w:ind w:left="709"/>
        <w:rPr>
          <w:rFonts w:ascii="Arial" w:hAnsi="Arial" w:cs="Arial"/>
          <w:b/>
        </w:rPr>
      </w:pPr>
      <w:r w:rsidRPr="000C7810">
        <w:rPr>
          <w:rFonts w:ascii="Arial" w:hAnsi="Arial" w:cs="Arial"/>
          <w:b/>
        </w:rPr>
        <w:t>Baubehörde I. Instanz</w:t>
      </w:r>
      <w:r w:rsidRPr="000C7810">
        <w:rPr>
          <w:rFonts w:ascii="Arial" w:hAnsi="Arial" w:cs="Arial"/>
          <w:b/>
        </w:rPr>
        <w:tab/>
      </w:r>
      <w:r w:rsidR="007B6996">
        <w:rPr>
          <w:rFonts w:ascii="Arial" w:hAnsi="Arial" w:cs="Arial"/>
          <w:b/>
        </w:rPr>
        <w:tab/>
      </w:r>
      <w:r w:rsidR="007B6996">
        <w:rPr>
          <w:rFonts w:ascii="Arial" w:hAnsi="Arial" w:cs="Arial"/>
          <w:b/>
        </w:rPr>
        <w:tab/>
        <w:t xml:space="preserve">       </w:t>
      </w:r>
      <w:r w:rsidRPr="000C7810">
        <w:rPr>
          <w:rFonts w:ascii="Arial" w:hAnsi="Arial" w:cs="Arial"/>
          <w:sz w:val="18"/>
          <w:szCs w:val="18"/>
        </w:rPr>
        <w:t>Die 4-Wochen-Frist</w:t>
      </w:r>
    </w:p>
    <w:p w:rsidR="000C7810" w:rsidRPr="000C7810" w:rsidRDefault="000C7810" w:rsidP="000C7810">
      <w:pPr>
        <w:ind w:left="709"/>
        <w:rPr>
          <w:rFonts w:ascii="Arial" w:hAnsi="Arial" w:cs="Arial"/>
          <w:b/>
        </w:rPr>
      </w:pPr>
      <w:r>
        <w:rPr>
          <w:rFonts w:ascii="Arial" w:hAnsi="Arial" w:cs="Arial"/>
          <w:b/>
        </w:rPr>
        <w:t xml:space="preserve">Gemeindeamt </w:t>
      </w:r>
      <w:proofErr w:type="spellStart"/>
      <w:r>
        <w:rPr>
          <w:rFonts w:ascii="Arial" w:hAnsi="Arial" w:cs="Arial"/>
          <w:b/>
        </w:rPr>
        <w:t>Strem</w:t>
      </w:r>
      <w:proofErr w:type="spellEnd"/>
      <w:r>
        <w:rPr>
          <w:rFonts w:ascii="Arial" w:hAnsi="Arial" w:cs="Arial"/>
          <w:b/>
        </w:rPr>
        <w:tab/>
      </w:r>
      <w:r>
        <w:rPr>
          <w:rFonts w:ascii="Arial" w:hAnsi="Arial" w:cs="Arial"/>
          <w:b/>
        </w:rPr>
        <w:tab/>
        <w:t xml:space="preserve">                  </w:t>
      </w:r>
      <w:r w:rsidRPr="000C7810">
        <w:rPr>
          <w:rFonts w:ascii="Arial" w:hAnsi="Arial" w:cs="Arial"/>
          <w:sz w:val="18"/>
          <w:szCs w:val="18"/>
        </w:rPr>
        <w:t>endet am</w:t>
      </w:r>
      <w:r w:rsidRPr="000C7810">
        <w:rPr>
          <w:rFonts w:ascii="Arial" w:hAnsi="Arial" w:cs="Arial"/>
          <w:b/>
        </w:rPr>
        <w:t xml:space="preserve"> </w:t>
      </w:r>
      <w:r w:rsidRPr="000C7810">
        <w:rPr>
          <w:rFonts w:ascii="Arial" w:hAnsi="Arial" w:cs="Arial"/>
        </w:rPr>
        <w:t>_______________________</w:t>
      </w:r>
    </w:p>
    <w:p w:rsidR="000C7810" w:rsidRDefault="000C7810" w:rsidP="000C7810">
      <w:pPr>
        <w:ind w:left="709"/>
        <w:rPr>
          <w:rFonts w:ascii="Arial" w:hAnsi="Arial" w:cs="Arial"/>
          <w:b/>
          <w:sz w:val="18"/>
          <w:szCs w:val="18"/>
          <w:u w:val="single"/>
        </w:rPr>
      </w:pPr>
      <w:r>
        <w:rPr>
          <w:rFonts w:ascii="Arial" w:hAnsi="Arial" w:cs="Arial"/>
          <w:b/>
        </w:rPr>
        <w:t xml:space="preserve">Lindenstraße 1 </w:t>
      </w:r>
      <w:r w:rsidRPr="000C7810">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0C7810">
        <w:rPr>
          <w:rFonts w:ascii="Arial" w:hAnsi="Arial" w:cs="Arial"/>
          <w:b/>
          <w:sz w:val="18"/>
          <w:szCs w:val="18"/>
          <w:u w:val="single"/>
        </w:rPr>
        <w:t>Gebührenfrei</w:t>
      </w:r>
    </w:p>
    <w:p w:rsidR="000C7810" w:rsidRPr="006417BD" w:rsidRDefault="000C7810" w:rsidP="000C7810">
      <w:pPr>
        <w:ind w:left="709"/>
        <w:rPr>
          <w:rFonts w:ascii="Arial" w:hAnsi="Arial" w:cs="Arial"/>
          <w:b/>
        </w:rPr>
      </w:pPr>
      <w:r>
        <w:rPr>
          <w:rFonts w:ascii="Arial" w:hAnsi="Arial" w:cs="Arial"/>
          <w:b/>
        </w:rPr>
        <w:t xml:space="preserve">7522 </w:t>
      </w:r>
      <w:proofErr w:type="spellStart"/>
      <w:r>
        <w:rPr>
          <w:rFonts w:ascii="Arial" w:hAnsi="Arial" w:cs="Arial"/>
          <w:b/>
        </w:rPr>
        <w:t>Strem</w:t>
      </w:r>
      <w:proofErr w:type="spellEnd"/>
    </w:p>
    <w:p w:rsidR="00AB47F3" w:rsidRPr="000C7810" w:rsidRDefault="00AB47F3" w:rsidP="000C7810">
      <w:pPr>
        <w:tabs>
          <w:tab w:val="right" w:pos="9356"/>
        </w:tabs>
        <w:rPr>
          <w:rFonts w:ascii="Arial" w:hAnsi="Arial" w:cs="Arial"/>
          <w:b/>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7D66F4" w:rsidRDefault="003D19E3">
      <w:pPr>
        <w:spacing w:line="480" w:lineRule="auto"/>
        <w:rPr>
          <w:rFonts w:ascii="Arial" w:hAnsi="Arial" w:cs="Arial"/>
          <w:sz w:val="20"/>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auf dem/den Grundstück/en Nr. .........................</w:t>
      </w:r>
      <w:r w:rsidR="0066638E" w:rsidRPr="007D66F4">
        <w:rPr>
          <w:rFonts w:ascii="Arial" w:hAnsi="Arial" w:cs="Arial"/>
          <w:b/>
          <w:sz w:val="20"/>
        </w:rPr>
        <w:t>.</w:t>
      </w:r>
      <w:r w:rsidR="001215E7" w:rsidRPr="007D66F4">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EZ. </w:t>
      </w:r>
      <w:r w:rsidR="0066638E" w:rsidRPr="007D66F4">
        <w:rPr>
          <w:rFonts w:ascii="Arial" w:hAnsi="Arial" w:cs="Arial"/>
          <w:b/>
          <w:sz w:val="20"/>
        </w:rPr>
        <w:t>………</w:t>
      </w:r>
      <w:r w:rsidR="002B023E">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GB </w:t>
      </w:r>
      <w:r w:rsidR="00B26D84" w:rsidRPr="007D66F4">
        <w:rPr>
          <w:rFonts w:ascii="Arial" w:hAnsi="Arial" w:cs="Arial"/>
          <w:b/>
          <w:sz w:val="20"/>
        </w:rPr>
        <w:t>……</w:t>
      </w:r>
      <w:r w:rsidR="002B023E">
        <w:rPr>
          <w:rFonts w:ascii="Arial" w:hAnsi="Arial" w:cs="Arial"/>
          <w:b/>
          <w:sz w:val="20"/>
        </w:rPr>
        <w:t>………………</w:t>
      </w:r>
      <w:proofErr w:type="gramStart"/>
      <w:r w:rsidR="002B023E">
        <w:rPr>
          <w:rFonts w:ascii="Arial" w:hAnsi="Arial" w:cs="Arial"/>
          <w:b/>
          <w:sz w:val="20"/>
        </w:rPr>
        <w:t>…....</w:t>
      </w:r>
      <w:proofErr w:type="gramEnd"/>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r w:rsidR="002B023E">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59"/>
        <w:gridCol w:w="2373"/>
        <w:gridCol w:w="4264"/>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bookmarkStart w:id="0" w:name="_GoBack"/>
        <w:bookmarkEnd w:id="0"/>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0C7810" w:rsidRPr="007D66F4" w:rsidRDefault="000C7810" w:rsidP="007E40E4">
      <w:pPr>
        <w:jc w:val="both"/>
        <w:rPr>
          <w:rFonts w:ascii="Arial" w:hAnsi="Arial" w:cs="Arial"/>
          <w:b/>
          <w:sz w:val="20"/>
        </w:rPr>
      </w:pP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Default="00DF4FFF">
      <w:pPr>
        <w:jc w:val="both"/>
        <w:rPr>
          <w:rFonts w:ascii="Arial" w:hAnsi="Arial" w:cs="Arial"/>
          <w:sz w:val="20"/>
        </w:rPr>
      </w:pPr>
      <w:r w:rsidRPr="007D66F4">
        <w:rPr>
          <w:rFonts w:ascii="Arial" w:hAnsi="Arial" w:cs="Arial"/>
          <w:sz w:val="20"/>
        </w:rPr>
        <w:t>1 Lageplan</w:t>
      </w:r>
    </w:p>
    <w:p w:rsidR="000C7810" w:rsidRPr="007D66F4" w:rsidRDefault="000C7810">
      <w:pPr>
        <w:jc w:val="both"/>
        <w:rPr>
          <w:rFonts w:ascii="Arial" w:hAnsi="Arial" w:cs="Arial"/>
          <w:sz w:val="20"/>
        </w:rPr>
      </w:pPr>
    </w:p>
    <w:p w:rsidR="000C7810" w:rsidRDefault="000C7810" w:rsidP="00462E38">
      <w:pPr>
        <w:rPr>
          <w:rFonts w:ascii="Arial" w:hAnsi="Arial" w:cs="Arial"/>
          <w:sz w:val="20"/>
        </w:rPr>
      </w:pPr>
    </w:p>
    <w:p w:rsidR="000C7810" w:rsidRDefault="000C7810" w:rsidP="00462E38">
      <w:pPr>
        <w:rPr>
          <w:rFonts w:ascii="Arial" w:hAnsi="Arial" w:cs="Arial"/>
          <w:sz w:val="20"/>
        </w:rPr>
      </w:pPr>
      <w:r>
        <w:rPr>
          <w:rFonts w:ascii="Arial" w:hAnsi="Arial" w:cs="Arial"/>
          <w:sz w:val="20"/>
        </w:rPr>
        <w:t>……………………………………………………………………………………………………………………………</w:t>
      </w:r>
    </w:p>
    <w:p w:rsidR="00462E38" w:rsidRPr="000C7810" w:rsidRDefault="000C7810" w:rsidP="000C7810">
      <w:pPr>
        <w:jc w:val="center"/>
        <w:rPr>
          <w:rFonts w:ascii="Arial" w:hAnsi="Arial" w:cs="Arial"/>
          <w:sz w:val="18"/>
          <w:szCs w:val="18"/>
        </w:rPr>
      </w:pPr>
      <w:r w:rsidRPr="000C7810">
        <w:rPr>
          <w:rFonts w:ascii="Arial" w:hAnsi="Arial" w:cs="Arial"/>
          <w:sz w:val="18"/>
          <w:szCs w:val="18"/>
        </w:rPr>
        <w:t>Unterschrift(en) des/der Abbruchwerber und aller Grundeigentümer (wenn Abbruchwerber nicht Eigentümer ist)</w:t>
      </w:r>
    </w:p>
    <w:p w:rsidR="000C7810" w:rsidRDefault="000C7810"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rsidR="00462E38" w:rsidRDefault="00462E38"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462E38" w:rsidRPr="00570377" w:rsidRDefault="00462E38" w:rsidP="00462E38">
      <w:pPr>
        <w:rPr>
          <w:rFonts w:ascii="Arial" w:hAnsi="Arial" w:cs="Arial"/>
          <w:b/>
          <w:sz w:val="18"/>
          <w:szCs w:val="18"/>
        </w:rPr>
      </w:pPr>
    </w:p>
    <w:p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rsidR="000C7810" w:rsidRPr="00570377" w:rsidRDefault="000C7810" w:rsidP="000C7810">
      <w:pPr>
        <w:spacing w:before="60"/>
        <w:jc w:val="both"/>
        <w:rPr>
          <w:rFonts w:ascii="Arial" w:hAnsi="Arial" w:cs="Arial"/>
          <w:sz w:val="18"/>
          <w:szCs w:val="18"/>
        </w:rPr>
      </w:pPr>
    </w:p>
    <w:p w:rsidR="003F6FAF" w:rsidRPr="003F6FAF" w:rsidRDefault="003F6FAF" w:rsidP="003F6FAF">
      <w:pPr>
        <w:pStyle w:val="Listenabsatz"/>
        <w:numPr>
          <w:ilvl w:val="0"/>
          <w:numId w:val="7"/>
        </w:numPr>
        <w:rPr>
          <w:rFonts w:ascii="Arial" w:hAnsi="Arial" w:cs="Arial"/>
          <w:sz w:val="18"/>
          <w:szCs w:val="18"/>
        </w:rPr>
      </w:pPr>
      <w:r w:rsidRPr="003F6FAF">
        <w:rPr>
          <w:rFonts w:ascii="Arial" w:hAnsi="Arial" w:cs="Arial"/>
          <w:sz w:val="18"/>
          <w:szCs w:val="18"/>
        </w:rPr>
        <w:t>Die Zustimmungserklärungen aller Anrainer (Parteien gem. § 21 Abs. 1 Z 3) sowie aller Eigentümer liegen nicht* vor.</w:t>
      </w:r>
    </w:p>
    <w:p w:rsidR="00570377" w:rsidRPr="00570377" w:rsidRDefault="00570377" w:rsidP="003F6FAF">
      <w:pPr>
        <w:pStyle w:val="Listenabsatz"/>
        <w:tabs>
          <w:tab w:val="right" w:pos="9498"/>
        </w:tabs>
        <w:spacing w:before="60"/>
        <w:ind w:left="357"/>
        <w:rPr>
          <w:rFonts w:ascii="Arial" w:hAnsi="Arial" w:cs="Arial"/>
          <w:sz w:val="18"/>
          <w:szCs w:val="18"/>
        </w:rPr>
      </w:pPr>
    </w:p>
    <w:p w:rsidR="00570377" w:rsidRPr="00570377" w:rsidRDefault="00570377" w:rsidP="00570377">
      <w:pPr>
        <w:numPr>
          <w:ilvl w:val="12"/>
          <w:numId w:val="0"/>
        </w:numPr>
        <w:ind w:left="426" w:hanging="426"/>
        <w:jc w:val="both"/>
        <w:rPr>
          <w:rFonts w:ascii="Arial" w:hAnsi="Arial" w:cs="Arial"/>
          <w:sz w:val="18"/>
          <w:szCs w:val="18"/>
        </w:rPr>
      </w:pPr>
    </w:p>
    <w:p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es wären folgende Auflagen, Bedingungen oder Befristungen vorzuschreiben:</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AB29B4">
        <w:rPr>
          <w:rFonts w:ascii="Arial" w:hAnsi="Arial" w:cs="Arial"/>
          <w:color w:val="FF0000"/>
          <w:sz w:val="18"/>
          <w:szCs w:val="18"/>
        </w:rPr>
        <w:t xml:space="preserve">einer mündlichen Verhandlung </w:t>
      </w:r>
      <w:r w:rsidRPr="00AB29B4">
        <w:rPr>
          <w:rFonts w:ascii="Arial" w:hAnsi="Arial" w:cs="Arial"/>
          <w:sz w:val="18"/>
          <w:szCs w:val="18"/>
        </w:rPr>
        <w:t>erfordern:</w:t>
      </w:r>
    </w:p>
    <w:p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rsidR="00570377" w:rsidRPr="00AB29B4" w:rsidRDefault="00570377" w:rsidP="00570377">
      <w:pPr>
        <w:pStyle w:val="Listenabsatz"/>
        <w:spacing w:before="120"/>
        <w:ind w:left="360"/>
        <w:jc w:val="both"/>
        <w:rPr>
          <w:rFonts w:ascii="Arial" w:hAnsi="Arial" w:cs="Arial"/>
          <w:sz w:val="18"/>
          <w:szCs w:val="18"/>
        </w:rPr>
      </w:pPr>
    </w:p>
    <w:p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570377" w:rsidRPr="00AB29B4" w:rsidRDefault="00570377" w:rsidP="00570377">
      <w:pPr>
        <w:jc w:val="both"/>
        <w:rPr>
          <w:rFonts w:ascii="Arial" w:hAnsi="Arial" w:cs="Arial"/>
          <w:sz w:val="18"/>
          <w:szCs w:val="18"/>
        </w:rPr>
      </w:pPr>
    </w:p>
    <w:p w:rsidR="00570377"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3F6FAF" w:rsidRPr="00AB29B4" w:rsidRDefault="003F6FAF" w:rsidP="00570377">
      <w:pPr>
        <w:jc w:val="center"/>
        <w:rPr>
          <w:rFonts w:ascii="Arial" w:hAnsi="Arial" w:cs="Arial"/>
          <w:b/>
          <w:bCs/>
          <w:sz w:val="18"/>
          <w:szCs w:val="18"/>
        </w:rPr>
      </w:pPr>
    </w:p>
    <w:p w:rsidR="00570377" w:rsidRPr="00AB29B4" w:rsidRDefault="00570377" w:rsidP="00570377">
      <w:pPr>
        <w:jc w:val="both"/>
        <w:rPr>
          <w:rFonts w:ascii="Arial" w:hAnsi="Arial" w:cs="Arial"/>
          <w:sz w:val="18"/>
          <w:szCs w:val="18"/>
          <w:u w:val="single"/>
        </w:rPr>
      </w:pPr>
    </w:p>
    <w:p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rsidR="00570377" w:rsidRPr="00AB29B4" w:rsidRDefault="00570377" w:rsidP="00570377">
      <w:pPr>
        <w:tabs>
          <w:tab w:val="left" w:pos="426"/>
        </w:tabs>
        <w:ind w:left="284" w:hanging="284"/>
        <w:jc w:val="both"/>
        <w:rPr>
          <w:rFonts w:ascii="Arial" w:hAnsi="Arial" w:cs="Arial"/>
          <w:color w:val="FF0000"/>
          <w:sz w:val="18"/>
          <w:szCs w:val="18"/>
        </w:rPr>
      </w:pPr>
    </w:p>
    <w:p w:rsidR="003F6FAF" w:rsidRPr="003F6FAF" w:rsidRDefault="003F6FAF" w:rsidP="003F6FAF">
      <w:pPr>
        <w:numPr>
          <w:ilvl w:val="0"/>
          <w:numId w:val="9"/>
        </w:numPr>
        <w:tabs>
          <w:tab w:val="left" w:pos="426"/>
        </w:tabs>
        <w:ind w:left="284" w:hanging="284"/>
        <w:contextualSpacing/>
        <w:jc w:val="both"/>
        <w:rPr>
          <w:rFonts w:ascii="Arial" w:hAnsi="Arial" w:cs="Arial"/>
          <w:color w:val="FF0000"/>
          <w:sz w:val="18"/>
          <w:szCs w:val="18"/>
        </w:rPr>
      </w:pPr>
      <w:r w:rsidRPr="003F6FAF">
        <w:rPr>
          <w:rFonts w:ascii="Arial" w:hAnsi="Arial" w:cs="Arial"/>
          <w:b/>
          <w:color w:val="FF0000"/>
          <w:sz w:val="18"/>
          <w:szCs w:val="18"/>
          <w:lang w:val="de-AT" w:eastAsia="de-AT"/>
        </w:rPr>
        <w:t xml:space="preserve">Genehmigung: </w:t>
      </w:r>
      <w:r w:rsidRPr="003F6FAF">
        <w:rPr>
          <w:rFonts w:ascii="Arial" w:hAnsi="Arial" w:cs="Arial"/>
          <w:color w:val="FF0000"/>
          <w:sz w:val="18"/>
          <w:szCs w:val="18"/>
          <w:lang w:val="de-AT" w:eastAsia="de-AT"/>
        </w:rPr>
        <w:t xml:space="preserve">Der </w:t>
      </w:r>
      <w:proofErr w:type="spellStart"/>
      <w:r w:rsidRPr="003F6FAF">
        <w:rPr>
          <w:rFonts w:ascii="Arial" w:hAnsi="Arial" w:cs="Arial"/>
          <w:color w:val="FF0000"/>
          <w:sz w:val="18"/>
          <w:szCs w:val="18"/>
          <w:lang w:val="de-AT" w:eastAsia="de-AT"/>
        </w:rPr>
        <w:t>ggst</w:t>
      </w:r>
      <w:proofErr w:type="spellEnd"/>
      <w:r w:rsidRPr="003F6FAF">
        <w:rPr>
          <w:rFonts w:ascii="Arial" w:hAnsi="Arial" w:cs="Arial"/>
          <w:color w:val="FF0000"/>
          <w:sz w:val="18"/>
          <w:szCs w:val="18"/>
          <w:lang w:val="de-AT" w:eastAsia="de-AT"/>
        </w:rPr>
        <w:t>. Abbruch darf durchgeführt werden.</w:t>
      </w:r>
    </w:p>
    <w:p w:rsidR="003F6FAF" w:rsidRPr="003F6FAF" w:rsidRDefault="003F6FAF" w:rsidP="003F6FAF">
      <w:pPr>
        <w:tabs>
          <w:tab w:val="left" w:pos="426"/>
        </w:tabs>
        <w:ind w:left="284" w:hanging="284"/>
        <w:jc w:val="both"/>
        <w:rPr>
          <w:rFonts w:ascii="Arial" w:hAnsi="Arial" w:cs="Arial"/>
          <w:color w:val="FF0000"/>
          <w:sz w:val="18"/>
          <w:szCs w:val="18"/>
        </w:rPr>
      </w:pPr>
    </w:p>
    <w:p w:rsidR="003F6FAF" w:rsidRPr="003F6FAF" w:rsidRDefault="003F6FAF" w:rsidP="003F6FAF">
      <w:pPr>
        <w:numPr>
          <w:ilvl w:val="0"/>
          <w:numId w:val="9"/>
        </w:numPr>
        <w:tabs>
          <w:tab w:val="left" w:pos="426"/>
        </w:tabs>
        <w:ind w:left="284" w:hanging="284"/>
        <w:contextualSpacing/>
        <w:jc w:val="both"/>
        <w:rPr>
          <w:rFonts w:ascii="Arial" w:hAnsi="Arial" w:cs="Arial"/>
          <w:color w:val="FF0000"/>
          <w:sz w:val="18"/>
          <w:szCs w:val="18"/>
        </w:rPr>
      </w:pPr>
      <w:r w:rsidRPr="003F6FAF">
        <w:rPr>
          <w:rFonts w:ascii="Arial" w:hAnsi="Arial" w:cs="Arial"/>
          <w:b/>
          <w:color w:val="FF0000"/>
          <w:sz w:val="18"/>
          <w:szCs w:val="18"/>
          <w:lang w:val="de-AT" w:eastAsia="de-AT"/>
        </w:rPr>
        <w:t>Abweisung der Abbruchmeldung:</w:t>
      </w:r>
      <w:r w:rsidRPr="003F6FAF">
        <w:rPr>
          <w:rFonts w:ascii="Arial" w:hAnsi="Arial" w:cs="Arial"/>
          <w:color w:val="FF0000"/>
          <w:sz w:val="18"/>
          <w:szCs w:val="18"/>
          <w:lang w:val="de-AT" w:eastAsia="de-AT"/>
        </w:rPr>
        <w:t xml:space="preserve"> Die Abbruchmeldung ist abzuweisen und der Abbruchwerber gem. § 20 </w:t>
      </w:r>
      <w:proofErr w:type="spellStart"/>
      <w:r w:rsidRPr="003F6FAF">
        <w:rPr>
          <w:rFonts w:ascii="Arial" w:hAnsi="Arial" w:cs="Arial"/>
          <w:color w:val="FF0000"/>
          <w:sz w:val="18"/>
          <w:szCs w:val="18"/>
          <w:lang w:val="de-AT" w:eastAsia="de-AT"/>
        </w:rPr>
        <w:t>BauG</w:t>
      </w:r>
      <w:proofErr w:type="spellEnd"/>
      <w:r w:rsidRPr="003F6FAF">
        <w:rPr>
          <w:rFonts w:ascii="Arial" w:hAnsi="Arial" w:cs="Arial"/>
          <w:color w:val="FF0000"/>
          <w:sz w:val="18"/>
          <w:szCs w:val="18"/>
          <w:lang w:val="de-AT" w:eastAsia="de-AT"/>
        </w:rPr>
        <w:t xml:space="preserve"> aufzufordern, um Abbruchbewilligung anzusuchen.</w:t>
      </w:r>
    </w:p>
    <w:p w:rsidR="007E40E4" w:rsidRPr="005826C5" w:rsidRDefault="007E40E4" w:rsidP="003F6FAF">
      <w:pPr>
        <w:pStyle w:val="Listenabsatz"/>
        <w:tabs>
          <w:tab w:val="left" w:pos="284"/>
          <w:tab w:val="left" w:pos="1701"/>
        </w:tabs>
        <w:ind w:left="284"/>
        <w:jc w:val="both"/>
        <w:rPr>
          <w:rFonts w:ascii="Arial" w:hAnsi="Arial" w:cs="Arial"/>
          <w:color w:val="FF0000"/>
          <w:sz w:val="20"/>
        </w:rPr>
      </w:pPr>
    </w:p>
    <w:sectPr w:rsidR="007E40E4" w:rsidRPr="005826C5" w:rsidSect="00A82E52">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B6" w:rsidRDefault="00CC21B6">
      <w:r>
        <w:separator/>
      </w:r>
    </w:p>
  </w:endnote>
  <w:endnote w:type="continuationSeparator" w:id="0">
    <w:p w:rsidR="00CC21B6" w:rsidRDefault="00C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B6" w:rsidRDefault="00CC21B6">
      <w:r>
        <w:separator/>
      </w:r>
    </w:p>
  </w:footnote>
  <w:footnote w:type="continuationSeparator" w:id="0">
    <w:p w:rsidR="00CC21B6" w:rsidRDefault="00CC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59"/>
    <w:rsid w:val="00002FF7"/>
    <w:rsid w:val="00052259"/>
    <w:rsid w:val="000B2301"/>
    <w:rsid w:val="000C7810"/>
    <w:rsid w:val="000F5B54"/>
    <w:rsid w:val="001215E7"/>
    <w:rsid w:val="002130A4"/>
    <w:rsid w:val="0024084B"/>
    <w:rsid w:val="00254EBE"/>
    <w:rsid w:val="002B023E"/>
    <w:rsid w:val="003D19E3"/>
    <w:rsid w:val="003E417C"/>
    <w:rsid w:val="003F6FAF"/>
    <w:rsid w:val="00462E38"/>
    <w:rsid w:val="00570377"/>
    <w:rsid w:val="0066638E"/>
    <w:rsid w:val="00706B01"/>
    <w:rsid w:val="007B6996"/>
    <w:rsid w:val="007D66F4"/>
    <w:rsid w:val="007E40E4"/>
    <w:rsid w:val="009C622C"/>
    <w:rsid w:val="009D458C"/>
    <w:rsid w:val="00A53F51"/>
    <w:rsid w:val="00A80466"/>
    <w:rsid w:val="00A82E52"/>
    <w:rsid w:val="00AB47F3"/>
    <w:rsid w:val="00B26D84"/>
    <w:rsid w:val="00B748B9"/>
    <w:rsid w:val="00CC21B6"/>
    <w:rsid w:val="00DF4FFF"/>
    <w:rsid w:val="00ED37BC"/>
    <w:rsid w:val="00F23155"/>
    <w:rsid w:val="00F35E50"/>
    <w:rsid w:val="00FD47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3D62BD7-9827-478A-8336-5EC80AF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 w:type="paragraph" w:styleId="Sprechblasentext">
    <w:name w:val="Balloon Text"/>
    <w:basedOn w:val="Standard"/>
    <w:link w:val="SprechblasentextZchn"/>
    <w:uiPriority w:val="99"/>
    <w:semiHidden/>
    <w:unhideWhenUsed/>
    <w:rsid w:val="007B69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996"/>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Bettina Derkits</cp:lastModifiedBy>
  <cp:revision>6</cp:revision>
  <cp:lastPrinted>2019-05-06T07:48:00Z</cp:lastPrinted>
  <dcterms:created xsi:type="dcterms:W3CDTF">2019-04-29T13:46:00Z</dcterms:created>
  <dcterms:modified xsi:type="dcterms:W3CDTF">2019-06-05T06:38:00Z</dcterms:modified>
</cp:coreProperties>
</file>